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Default="00642819">
      <w:pPr>
        <w:pStyle w:val="Tytu"/>
        <w:jc w:val="right"/>
        <w:rPr>
          <w:rFonts w:ascii="Times New Roman" w:hAnsi="Times New Roman"/>
          <w:sz w:val="24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-217805</wp:posOffset>
                </wp:positionH>
                <wp:positionV relativeFrom="paragraph">
                  <wp:posOffset>-132715</wp:posOffset>
                </wp:positionV>
                <wp:extent cx="2012315" cy="1027430"/>
                <wp:effectExtent l="0" t="0" r="26035" b="2032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10274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F0FC8" w:rsidRDefault="00EF0FC8"/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343281" w:rsidRDefault="0034328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343281" w:rsidRDefault="0034328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17.15pt;margin-top:-10.45pt;width:158.45pt;height:80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" filled="f" strokeweight=".25pt">
                <v:textbox inset="1pt,1pt,1pt,1pt">
                  <w:txbxContent>
                    <w:p w:rsidR="00EF0FC8" w:rsidRDefault="00EF0FC8"/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343281" w:rsidRDefault="0034328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343281" w:rsidRDefault="0034328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F0FC8" w:rsidRDefault="00EF0FC8"/>
                  </w:txbxContent>
                </v:textbox>
              </v:roundrect>
            </w:pict>
          </mc:Fallback>
        </mc:AlternateContent>
      </w:r>
      <w:r w:rsidR="00EF0FC8">
        <w:rPr>
          <w:rFonts w:ascii="Times New Roman" w:hAnsi="Times New Roman"/>
          <w:sz w:val="24"/>
        </w:rPr>
        <w:t xml:space="preserve">Załącznik nr </w:t>
      </w:r>
      <w:r w:rsidR="00E54BBB" w:rsidRPr="00E54BBB">
        <w:rPr>
          <w:rFonts w:ascii="Times New Roman" w:hAnsi="Times New Roman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E54BBB" w:rsidRPr="00E54BBB">
        <w:rPr>
          <w:sz w:val="24"/>
          <w:szCs w:val="24"/>
        </w:rPr>
        <w:t>ZP/RB-20/13</w:t>
      </w: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E001EA" w:rsidRDefault="00BB080B" w:rsidP="00E001EA">
      <w:pPr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E54BBB" w:rsidRPr="00E54BBB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C67637">
        <w:rPr>
          <w:sz w:val="24"/>
        </w:rPr>
        <w:t xml:space="preserve"> </w:t>
      </w:r>
      <w:r w:rsidR="00E54BBB" w:rsidRPr="00E54BBB">
        <w:rPr>
          <w:b/>
          <w:sz w:val="24"/>
          <w:szCs w:val="24"/>
        </w:rPr>
        <w:t xml:space="preserve">Budowa instalacji uprawy glonów przy </w:t>
      </w:r>
      <w:proofErr w:type="spellStart"/>
      <w:r w:rsidR="00E54BBB" w:rsidRPr="00E54BBB">
        <w:rPr>
          <w:b/>
          <w:sz w:val="24"/>
          <w:szCs w:val="24"/>
        </w:rPr>
        <w:t>biogazowni</w:t>
      </w:r>
      <w:proofErr w:type="spellEnd"/>
      <w:r w:rsidR="00E54BBB" w:rsidRPr="00E54BBB">
        <w:rPr>
          <w:b/>
          <w:sz w:val="24"/>
          <w:szCs w:val="24"/>
        </w:rPr>
        <w:t xml:space="preserve"> rolniczej oraz instalacji odbioru ciepła z modułów </w:t>
      </w:r>
      <w:proofErr w:type="spellStart"/>
      <w:r w:rsidR="00E54BBB" w:rsidRPr="00E54BBB">
        <w:rPr>
          <w:b/>
          <w:sz w:val="24"/>
          <w:szCs w:val="24"/>
        </w:rPr>
        <w:t>kogeneracyjnych</w:t>
      </w:r>
      <w:proofErr w:type="spellEnd"/>
      <w:r w:rsidR="00E54BBB" w:rsidRPr="00E54BBB">
        <w:rPr>
          <w:b/>
          <w:sz w:val="24"/>
          <w:szCs w:val="24"/>
        </w:rPr>
        <w:t>, separacji ciepła od medium, zmiany ciepła w chłód i dostarczenia do instalacji badawczej</w:t>
      </w: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Ind w:w="5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  <w:p w:rsidR="0003430C" w:rsidRPr="0003430C" w:rsidRDefault="0003430C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</w:pPr>
            <w:r w:rsidRPr="0003430C">
              <w:t>(z podaniem informacji niezbędnych do oceny spełniania warunków udziału w postępowaniu określonych w pkt. 6.2.2. SIWZ)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</w:p>
    <w:p w:rsidR="005674B2" w:rsidRDefault="005674B2" w:rsidP="005674B2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</w:t>
      </w:r>
      <w:r w:rsidR="00BB080B">
        <w:rPr>
          <w:sz w:val="18"/>
          <w:szCs w:val="18"/>
          <w:vertAlign w:val="superscript"/>
        </w:rPr>
        <w:t xml:space="preserve"> </w:t>
      </w:r>
      <w:r w:rsidR="00BB080B">
        <w:rPr>
          <w:sz w:val="18"/>
          <w:szCs w:val="18"/>
        </w:rPr>
        <w:t xml:space="preserve">Stosownie do postanowień §1 ust. 2 </w:t>
      </w:r>
      <w:r w:rsidR="00BB080B" w:rsidRPr="00AB17BF">
        <w:rPr>
          <w:sz w:val="18"/>
          <w:szCs w:val="18"/>
        </w:rPr>
        <w:t>Rozporządzenia Prezesa Rady Ministrów z dnia 19 lutego 2013r. w sprawie rodzajów dokumentów, jakich może żądać zamawiający od wykonawcy oraz form, w jakich te dokumenty mogą być składane</w:t>
      </w:r>
      <w:r w:rsidR="00DF4934">
        <w:rPr>
          <w:sz w:val="18"/>
          <w:szCs w:val="18"/>
        </w:rPr>
        <w:t>,</w:t>
      </w:r>
      <w:r w:rsidR="00BB080B">
        <w:rPr>
          <w:sz w:val="18"/>
          <w:szCs w:val="18"/>
        </w:rPr>
        <w:t xml:space="preserve"> </w:t>
      </w:r>
      <w:r w:rsidR="00DF4934">
        <w:rPr>
          <w:sz w:val="18"/>
          <w:szCs w:val="18"/>
        </w:rPr>
        <w:t>d</w:t>
      </w:r>
      <w:r w:rsidR="002F5E7A"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2F5E7A" w:rsidRPr="005674B2">
        <w:rPr>
          <w:sz w:val="18"/>
          <w:szCs w:val="18"/>
        </w:rPr>
        <w:t>:</w:t>
      </w:r>
    </w:p>
    <w:p w:rsidR="005674B2" w:rsidRDefault="00065ADD" w:rsidP="005674B2">
      <w:pPr>
        <w:numPr>
          <w:ilvl w:val="0"/>
          <w:numId w:val="6"/>
        </w:numPr>
        <w:rPr>
          <w:sz w:val="18"/>
          <w:szCs w:val="18"/>
        </w:rPr>
      </w:pPr>
      <w:r w:rsidRPr="005674B2">
        <w:rPr>
          <w:sz w:val="18"/>
          <w:szCs w:val="18"/>
        </w:rPr>
        <w:t>Poświadczenie</w:t>
      </w:r>
    </w:p>
    <w:p w:rsidR="00AB17BF" w:rsidRPr="008C7282" w:rsidRDefault="005674B2" w:rsidP="00946738">
      <w:pPr>
        <w:numPr>
          <w:ilvl w:val="0"/>
          <w:numId w:val="6"/>
        </w:numPr>
        <w:rPr>
          <w:sz w:val="18"/>
          <w:szCs w:val="18"/>
        </w:rPr>
      </w:pPr>
      <w:r w:rsidRPr="008C7282">
        <w:rPr>
          <w:sz w:val="18"/>
          <w:szCs w:val="18"/>
        </w:rPr>
        <w:t>Inne dokumenty – jeżeli z uzasadnionych przyczyn o obiektywnym charakterze wykonawca nie jest w stanie uzyskać poświadczenia, o którym mowa w pkt 1.</w:t>
      </w:r>
    </w:p>
    <w:sectPr w:rsidR="00AB17BF" w:rsidRPr="008C7282" w:rsidSect="008C7282"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68D0" w:rsidRDefault="003968D0">
      <w:r>
        <w:separator/>
      </w:r>
    </w:p>
  </w:endnote>
  <w:endnote w:type="continuationSeparator" w:id="0">
    <w:p w:rsidR="003968D0" w:rsidRDefault="003968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8A5BB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8A5BB6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968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68D0" w:rsidRDefault="003968D0">
      <w:r>
        <w:separator/>
      </w:r>
    </w:p>
  </w:footnote>
  <w:footnote w:type="continuationSeparator" w:id="0">
    <w:p w:rsidR="003968D0" w:rsidRDefault="003968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103" w:rsidRDefault="00642819" w:rsidP="00350103">
    <w:pPr>
      <w:pStyle w:val="Nagwek"/>
    </w:pPr>
    <w:r>
      <w:rPr>
        <w:noProof/>
      </w:rPr>
      <w:drawing>
        <wp:inline distT="0" distB="0" distL="0" distR="0">
          <wp:extent cx="5753100" cy="1133475"/>
          <wp:effectExtent l="0" t="0" r="0" b="9525"/>
          <wp:docPr id="1" name="Obraz 1" descr="Nagłówek Algi_kolor_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Nagłówek Algi_kolor_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54BBB" w:rsidRDefault="00E54BB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8D0"/>
    <w:rsid w:val="00013C96"/>
    <w:rsid w:val="0003430C"/>
    <w:rsid w:val="00035F1B"/>
    <w:rsid w:val="00065ADD"/>
    <w:rsid w:val="000D6FE5"/>
    <w:rsid w:val="001F059E"/>
    <w:rsid w:val="00260E96"/>
    <w:rsid w:val="002F5E7A"/>
    <w:rsid w:val="00343281"/>
    <w:rsid w:val="00350103"/>
    <w:rsid w:val="003968D0"/>
    <w:rsid w:val="00425DD9"/>
    <w:rsid w:val="005674B2"/>
    <w:rsid w:val="005A629F"/>
    <w:rsid w:val="005E43A0"/>
    <w:rsid w:val="00642819"/>
    <w:rsid w:val="00792635"/>
    <w:rsid w:val="00796AEC"/>
    <w:rsid w:val="007B5F89"/>
    <w:rsid w:val="008A5BB6"/>
    <w:rsid w:val="008C7282"/>
    <w:rsid w:val="008F50C0"/>
    <w:rsid w:val="00901871"/>
    <w:rsid w:val="00946738"/>
    <w:rsid w:val="00A43C8C"/>
    <w:rsid w:val="00A658AE"/>
    <w:rsid w:val="00AB17BF"/>
    <w:rsid w:val="00BB080B"/>
    <w:rsid w:val="00C67637"/>
    <w:rsid w:val="00C75AFF"/>
    <w:rsid w:val="00DD74AE"/>
    <w:rsid w:val="00DF4934"/>
    <w:rsid w:val="00E001EA"/>
    <w:rsid w:val="00E54BBB"/>
    <w:rsid w:val="00EF0FC8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Znak">
    <w:name w:val="Nagłówek Znak"/>
    <w:link w:val="Nagwek"/>
    <w:rsid w:val="00350103"/>
  </w:style>
  <w:style w:type="paragraph" w:styleId="Tekstdymka">
    <w:name w:val="Balloon Text"/>
    <w:basedOn w:val="Normalny"/>
    <w:link w:val="TekstdymkaZnak"/>
    <w:rsid w:val="008A5BB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A5B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character" w:customStyle="1" w:styleId="NagwekZnak">
    <w:name w:val="Nagłówek Znak"/>
    <w:link w:val="Nagwek"/>
    <w:rsid w:val="00350103"/>
  </w:style>
  <w:style w:type="paragraph" w:styleId="Tekstdymka">
    <w:name w:val="Balloon Text"/>
    <w:basedOn w:val="Normalny"/>
    <w:link w:val="TekstdymkaZnak"/>
    <w:rsid w:val="008A5BB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A5B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D4BCCB-92D7-4873-817F-E629E3DFA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Łukasz Zyngier</dc:creator>
  <cp:lastModifiedBy>Łukasz Zyngier</cp:lastModifiedBy>
  <cp:revision>2</cp:revision>
  <cp:lastPrinted>2000-12-14T19:24:00Z</cp:lastPrinted>
  <dcterms:created xsi:type="dcterms:W3CDTF">2013-10-30T07:32:00Z</dcterms:created>
  <dcterms:modified xsi:type="dcterms:W3CDTF">2013-10-30T07:32:00Z</dcterms:modified>
</cp:coreProperties>
</file>