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3781D" w:rsidRPr="0033781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3781D" w:rsidRPr="0033781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3781D" w:rsidRPr="0033781D">
        <w:rPr>
          <w:b/>
        </w:rPr>
        <w:t>Wykonanie nowego hydroizolacyjnego pokrycia dachu w technologii bezspoinowej opartej na masach bitumicznych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88" w:rsidRDefault="00BD6488">
      <w:r>
        <w:separator/>
      </w:r>
    </w:p>
  </w:endnote>
  <w:endnote w:type="continuationSeparator" w:id="0">
    <w:p w:rsidR="00BD6488" w:rsidRDefault="00BD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8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8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64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88" w:rsidRDefault="00BD6488">
      <w:r>
        <w:separator/>
      </w:r>
    </w:p>
  </w:footnote>
  <w:footnote w:type="continuationSeparator" w:id="0">
    <w:p w:rsidR="00BD6488" w:rsidRDefault="00BD6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1D" w:rsidRDefault="003378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1D" w:rsidRDefault="003378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1D" w:rsidRDefault="003378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6488"/>
    <w:rsid w:val="000A5EC4"/>
    <w:rsid w:val="00212828"/>
    <w:rsid w:val="00271E63"/>
    <w:rsid w:val="00280712"/>
    <w:rsid w:val="002A7C88"/>
    <w:rsid w:val="0033781D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D6488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2013-08-01T07:11:00Z</dcterms:created>
  <dcterms:modified xsi:type="dcterms:W3CDTF">2013-08-01T07:11:00Z</dcterms:modified>
</cp:coreProperties>
</file>