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947F3" w:rsidRPr="008947F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947F3" w:rsidRPr="008947F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947F3" w:rsidP="009A21D7">
      <w:pPr>
        <w:pStyle w:val="Tekstpodstawowywcity"/>
        <w:spacing w:line="360" w:lineRule="auto"/>
        <w:ind w:firstLine="0"/>
      </w:pPr>
      <w:r w:rsidRPr="008947F3">
        <w:rPr>
          <w:b/>
        </w:rPr>
        <w:t>Wykonanie nowego hydroizolacyjnego pokrycia dachu w technologii bezspoinowej opartej na masach bitumicznych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60E" w:rsidRDefault="00B8160E">
      <w:r>
        <w:separator/>
      </w:r>
    </w:p>
  </w:endnote>
  <w:endnote w:type="continuationSeparator" w:id="0">
    <w:p w:rsidR="00B8160E" w:rsidRDefault="00B81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7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7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F3" w:rsidRDefault="008947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60E" w:rsidRDefault="00B8160E">
      <w:r>
        <w:separator/>
      </w:r>
    </w:p>
  </w:footnote>
  <w:footnote w:type="continuationSeparator" w:id="0">
    <w:p w:rsidR="00B8160E" w:rsidRDefault="00B81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F3" w:rsidRDefault="008947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F3" w:rsidRDefault="008947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F3" w:rsidRDefault="008947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60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947F3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8160E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1052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2013-07-15T05:52:00Z</dcterms:created>
  <dcterms:modified xsi:type="dcterms:W3CDTF">2013-07-15T05:52:00Z</dcterms:modified>
</cp:coreProperties>
</file>