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B53FB4" w:rsidRPr="00B53FB4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FE6AE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B53FB4" w:rsidRPr="00B53FB4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B53FB4" w:rsidRPr="00B53FB4">
        <w:rPr>
          <w:rFonts w:ascii="Tahoma" w:hAnsi="Tahoma" w:cs="Tahoma"/>
          <w:b/>
          <w:sz w:val="20"/>
        </w:rPr>
        <w:t>Dostawa 2 szt. monitorów LCD 46" dla Wydziału Elektrycznego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B53FB4" w:rsidRPr="00B53FB4">
        <w:rPr>
          <w:rFonts w:ascii="Tahoma" w:hAnsi="Tahoma" w:cs="Tahoma"/>
          <w:b/>
          <w:sz w:val="20"/>
        </w:rPr>
        <w:t>ZP/DK-02/13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9D9" w:rsidRDefault="007929D9">
      <w:r>
        <w:separator/>
      </w:r>
    </w:p>
  </w:endnote>
  <w:endnote w:type="continuationSeparator" w:id="0">
    <w:p w:rsidR="007929D9" w:rsidRDefault="0079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E6A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A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A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2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9D9" w:rsidRDefault="007929D9">
      <w:r>
        <w:separator/>
      </w:r>
    </w:p>
  </w:footnote>
  <w:footnote w:type="continuationSeparator" w:id="0">
    <w:p w:rsidR="007929D9" w:rsidRDefault="00792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FB4" w:rsidRDefault="00B53F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FB4" w:rsidRDefault="00FE6A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FB4" w:rsidRDefault="00B53F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9D9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29D9"/>
    <w:rsid w:val="00793DFD"/>
    <w:rsid w:val="008C6FD5"/>
    <w:rsid w:val="009904CA"/>
    <w:rsid w:val="00AD1268"/>
    <w:rsid w:val="00B37D7A"/>
    <w:rsid w:val="00B52793"/>
    <w:rsid w:val="00B53FB4"/>
    <w:rsid w:val="00BF2504"/>
    <w:rsid w:val="00C17AA6"/>
    <w:rsid w:val="00E26247"/>
    <w:rsid w:val="00F5346D"/>
    <w:rsid w:val="00FB5AFA"/>
    <w:rsid w:val="00FE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61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3</cp:revision>
  <cp:lastPrinted>1900-12-31T23:00:00Z</cp:lastPrinted>
  <dcterms:created xsi:type="dcterms:W3CDTF">2013-01-08T08:38:00Z</dcterms:created>
  <dcterms:modified xsi:type="dcterms:W3CDTF">2013-01-08T08:39:00Z</dcterms:modified>
</cp:coreProperties>
</file>