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5C53C9" w:rsidRPr="005C53C9">
        <w:rPr>
          <w:b/>
          <w:i w:val="0"/>
        </w:rPr>
        <w:t>2</w:t>
      </w:r>
    </w:p>
    <w:p w:rsidR="00CB6204" w:rsidRDefault="0015766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157666"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C53C9" w:rsidRPr="005C53C9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C53C9" w:rsidP="009A21D7">
      <w:pPr>
        <w:pStyle w:val="Tekstpodstawowywcity"/>
        <w:spacing w:line="360" w:lineRule="auto"/>
        <w:ind w:firstLine="0"/>
      </w:pPr>
      <w:r w:rsidRPr="005C53C9">
        <w:rPr>
          <w:b/>
        </w:rPr>
        <w:t>Dostawa sprzętu i oprogramowania komputerowego dla jednostek organizacyjnych Politechniki Częstochowskiej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lastRenderedPageBreak/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>w dokonywaniu tych czynności, chyba że udział tych wykonawców w postępowaniu nie utrudni uczciwej konkurencji; przepisu nie stosuje się do wykonawców, którym udziela 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A4D" w:rsidRDefault="005E6A4D">
      <w:r>
        <w:separator/>
      </w:r>
    </w:p>
  </w:endnote>
  <w:endnote w:type="continuationSeparator" w:id="0">
    <w:p w:rsidR="005E6A4D" w:rsidRDefault="005E6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15766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2049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5C53C9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5C53C9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3C9" w:rsidRDefault="005C53C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A4D" w:rsidRDefault="005E6A4D">
      <w:r>
        <w:separator/>
      </w:r>
    </w:p>
  </w:footnote>
  <w:footnote w:type="continuationSeparator" w:id="0">
    <w:p w:rsidR="005E6A4D" w:rsidRDefault="005E6A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3C9" w:rsidRDefault="005C53C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3C9" w:rsidRDefault="005C53C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53C9" w:rsidRDefault="005C53C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6A4D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5C53C9"/>
    <w:rsid w:val="005E6A4D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D4CAF"/>
    <w:rsid w:val="008E370F"/>
    <w:rsid w:val="009A21D7"/>
    <w:rsid w:val="00A24942"/>
    <w:rsid w:val="00A46EFE"/>
    <w:rsid w:val="00A807A7"/>
    <w:rsid w:val="00AB7377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cp:lastModifiedBy>Aleksandra Cieślak</cp:lastModifiedBy>
  <cp:revision>2</cp:revision>
  <cp:lastPrinted>2010-01-07T09:39:00Z</cp:lastPrinted>
  <dcterms:created xsi:type="dcterms:W3CDTF">2012-11-27T10:30:00Z</dcterms:created>
  <dcterms:modified xsi:type="dcterms:W3CDTF">2012-11-27T10:30:00Z</dcterms:modified>
</cp:coreProperties>
</file>